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May 24,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May 24,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Regular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 BPasscode: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</w:t>
        <w:tab/>
        <w:t xml:space="preserve">NONE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05/20/2022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_____SV______, at  __6:15_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_X___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_X___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Sanderson</w:t>
        <w:tab/>
        <w:t xml:space="preserve">            </w:t>
        <w:tab/>
        <w:t xml:space="preserve">            </w:t>
        <w:tab/>
        <w:t xml:space="preserve">_X___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_X___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_X___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Sandra Palafox,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CT_/_MS__     _5_/_0_/_0_</w:t>
      </w:r>
    </w:p>
    <w:p w:rsidR="00000000" w:rsidDel="00000000" w:rsidP="00000000" w:rsidRDefault="00000000" w:rsidRPr="00000000" w14:paraId="00000028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MEETINGS OF:</w:t>
        <w:tab/>
        <w:t xml:space="preserve">Tuesday, April 26, 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                                 </w:t>
        <w:tab/>
        <w:tab/>
        <w:tab/>
        <w:tab/>
        <w:tab/>
        <w:t xml:space="preserve">_CT_/_PA__     _5/_0_/_0_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  <w:tab/>
        <w:t xml:space="preserve">NONE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R. Davis informed that we just finished CASSP Testing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  <w:tab/>
        <w:tab/>
        <w:t xml:space="preserve">NONE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GENERAL FUNCTION CONSENT ITEMS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April 2022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_PA__/_MS__     _5_/_0_/_0_</w:t>
      </w:r>
    </w:p>
    <w:p w:rsidR="00000000" w:rsidDel="00000000" w:rsidP="00000000" w:rsidRDefault="00000000" w:rsidRPr="00000000" w14:paraId="00000034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HEARING: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9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annual administration contract for Rachel Davis, Superintendent effective 07/01/22-06/30/23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CT__/__PA_   __5_/_0__/_0_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the Resolution for the 2021-22 Year End Closing Ed code 44258.3</w:t>
      </w:r>
    </w:p>
    <w:p w:rsidR="00000000" w:rsidDel="00000000" w:rsidP="00000000" w:rsidRDefault="00000000" w:rsidRPr="00000000" w14:paraId="0000003D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_PA_/_TF__   __5_/__0_/_0_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3.</w:t>
        <w:tab/>
        <w:t xml:space="preserve">Consider approval of updated certificated salary schedule effective 07/01/22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_MS__/__PA_   __5_/_0__/__0_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576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4.</w:t>
        <w:tab/>
        <w:t xml:space="preserve">Consider approval of updated business manager salary schedule effective 07/01/22</w:t>
      </w:r>
    </w:p>
    <w:p w:rsidR="00000000" w:rsidDel="00000000" w:rsidP="00000000" w:rsidRDefault="00000000" w:rsidRPr="00000000" w14:paraId="00000042">
      <w:pPr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Tabled until next meeting. Board requested to match with Kirkwood’s salary schedule.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_Tuesday, June 21 and Wednesday, June 22, 2022__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Budget/LCAP Public Hearing and Prblic Adoption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 Protection Account (EPA)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Managers Salary Schedule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Plan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 xml:space="preserve">RD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__7:36___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F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0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1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