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Tuesday, August 16, 2022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MISSION STATEMENT: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Mission of Flournoy Elementary School is to provide academic excellence, responsible citizens, and a lifelong desire for learning in a safe environment.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  <w:tab/>
        <w:tab/>
        <w:t xml:space="preserve">Tuesday, August 16, 2022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Regular Board Meeting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  </w:t>
        <w:tab/>
        <w:t xml:space="preserve">Flournoy School District, Building 1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HEARING NOTICE POSTED: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None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AGENDA POSTED:</w:t>
        <w:tab/>
        <w:t xml:space="preserve">08/12/2022 Flournoy School, Flournoy Store and Paskenta Store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PUBLIC MEETING CALL TO ORDER BY PRESIDING OFFICER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alias w:val="Officer"/>
          <w:id w:val="-777886062"/>
          <w:dropDownList w:lastValue="Patrick Archer">
            <w:listItem w:displayText="Sara Valoroso" w:value="Sara Valoroso"/>
            <w:listItem w:displayText="Tyson Carter" w:value="Tyson Carter"/>
            <w:listItem w:displayText="Cathy Tobin" w:value="Cathy Tobin"/>
            <w:listItem w:displayText="Mike Sanderson" w:value="Mike Sanderson"/>
            <w:listItem w:displayText="Patrick Archer" w:value="Patrick Archer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hd w:fill="e8eaed" w:val="clear"/>
            </w:rPr>
            <w:t xml:space="preserve">Patrick Archer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at 6:17_ p.m.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Roll call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Patrick Archer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Cathy Bjornestad-Tobin         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Tyson Carter              </w:t>
        <w:tab/>
        <w:t xml:space="preserve">            </w:t>
        <w:tab/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Sara Valoroso    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Mike Sanderson</w:t>
        <w:tab/>
        <w:t xml:space="preserve">            </w:t>
        <w:tab/>
        <w:t xml:space="preserve">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PUBLIC COMMENT PERTAINING TO AGENDA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on Closed Session Agenda Items, (below).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Any person wishing to speak to any item on the Closed Session Agenda will be granted three minutes to make a presentation.</w:t>
        <w:tab/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from the Floor: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not on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the Agenda will be granted three minutes to make a presentation.  No action may be taken at this meeting on items addressed during these comments.</w:t>
        <w:tab/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on Agenda Items: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the Agenda will be granted three minutes to make a presentation.</w:t>
        <w:tab/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PLEDGE OF ALLEGIANCE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Recognize staff present: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Rachel Davis, Superintendent          </w:t>
        <w:tab/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Melinda Flournoy, Business Manager  </w:t>
        <w:tab/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Heather Flournoy, Teacher                            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Cody Weston, Custodian                     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Mei Vance, Instructional Aide     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Sandra Palafox, Instructional Aide      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Maria Hererra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Lea Castor</w:t>
      </w:r>
    </w:p>
    <w:p w:rsidR="00000000" w:rsidDel="00000000" w:rsidP="00000000" w:rsidRDefault="00000000" w:rsidRPr="00000000" w14:paraId="00000024">
      <w:pPr>
        <w:pageBreakBefore w:val="0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ADOPTION OF 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  <w:tab/>
        <w:tab/>
        <w:tab/>
      </w:r>
      <w:sdt>
        <w:sdtPr>
          <w:alias w:val="Motion"/>
          <w:id w:val="-802181745"/>
          <w:dropDownList w:lastValue="MS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60846733"/>
          <w:dropDownList w:lastValue="TF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020366225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28116389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463474073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7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APPROVAL OF MINUTES FROM THE MEETINGS OF:</w:t>
        <w:tab/>
        <w:t xml:space="preserve">Tuesday, June 21 &amp; 22, 2022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                                              </w:t>
        <w:tab/>
        <w:tab/>
        <w:tab/>
      </w:r>
      <w:sdt>
        <w:sdtPr>
          <w:alias w:val="Motion"/>
          <w:id w:val="-351459939"/>
          <w:dropDownList w:lastValue="TF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1718968385"/>
          <w:dropDownList w:lastValue="MS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539806906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2023032790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2108017767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7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and Business Manager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Debbie Hammons, paraprofessional  retired effective 06/30/22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Amanda Taylor resigned as teacher effective 08/12/22 and  will work partime with the SERRF after school Expanded Learning Opportunities Program (ELO-P)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Welcome, Heather Flournoy new teacher hired effective 07/28/22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R. Davis talked about active shooter training and site assessment.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Staff/Teachers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GENERAL FUNCTION CONSENT ITEMS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Bills and warrants for: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June &amp; July 2022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MOUs/Agreements: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NONE</w:t>
        <w:tab/>
        <w:tab/>
        <w:tab/>
        <w:t xml:space="preserve"> </w:t>
      </w:r>
      <w:sdt>
        <w:sdtPr>
          <w:alias w:val="Motion"/>
          <w:id w:val="-301141570"/>
          <w:dropDownList w:lastValue="TF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2078489819"/>
          <w:dropDownList w:lastValue="MS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375930084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2110939256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809722904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040"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PUBLIC HEARING: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  <w:tab/>
        <w:t xml:space="preserve">NONE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DISCUSSION/ACTION ITEMS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(Attachments)</w:t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9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Quarterly Report on Williams Uniform Complaints Ed Code 35186(d)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  <w:sdt>
        <w:sdtPr>
          <w:alias w:val="Motion"/>
          <w:id w:val="-1927267587"/>
          <w:dropDownList w:lastValue="TF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TF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1101996648"/>
          <w:dropDownList w:lastValue="MS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660088251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1945727662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363782957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040" w:firstLine="72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DISCUSSION ON NEXT BOARD MEETING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date:___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 Tuesday, September 20, 2022, 6:15 PM__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items for action/discussion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Instructional Materials Resolution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GANN Resolution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Unaudited Financial Statements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EPA Expenditures </w:t>
      </w:r>
    </w:p>
    <w:p w:rsidR="00000000" w:rsidDel="00000000" w:rsidP="00000000" w:rsidRDefault="00000000" w:rsidRPr="00000000" w14:paraId="00000045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FURTHER COMMENTS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320" w:firstLine="0"/>
        <w:rPr/>
      </w:pPr>
      <w:sdt>
        <w:sdtPr>
          <w:alias w:val="Officer"/>
          <w:id w:val="-814866158"/>
          <w:dropDownList w:lastValue="Patrick Archer">
            <w:listItem w:displayText="Sara Valoroso" w:value="Sara Valoroso"/>
            <w:listItem w:displayText="Tyson Carter" w:value="Tyson Carter"/>
            <w:listItem w:displayText="Cathy Tobin" w:value="Cathy Tobin"/>
            <w:listItem w:displayText="Mike Sanderson" w:value="Mike Sanderson"/>
            <w:listItem w:displayText="Patrick Archer" w:value="Patrick Archer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u w:val="single"/>
              <w:shd w:fill="e8eaed" w:val="clear"/>
            </w:rPr>
            <w:t xml:space="preserve">Patrick Archer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Adjournment at _6:33_ p.m.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664.424778761062"/>
      <w:gridCol w:w="3354.6902654867254"/>
      <w:gridCol w:w="3340.8849557522126"/>
      <w:tblGridChange w:id="0">
        <w:tblGrid>
          <w:gridCol w:w="2664.424778761062"/>
          <w:gridCol w:w="3354.6902654867254"/>
          <w:gridCol w:w="3340.8849557522126"/>
        </w:tblGrid>
      </w:tblGridChange>
    </w:tblGrid>
    <w:tr>
      <w:trPr>
        <w:cantSplit w:val="0"/>
        <w:trHeight w:val="6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B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C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D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370830" cy="652463"/>
          <wp:effectExtent b="0" l="0" r="0" t="0"/>
          <wp:wrapSquare wrapText="bothSides" distB="114300" distT="114300" distL="114300" distR="114300"/>
          <wp:docPr descr="Flournoy-Large.png" id="1" name="image1.png"/>
          <a:graphic>
            <a:graphicData uri="http://schemas.openxmlformats.org/drawingml/2006/picture">
              <pic:pic>
                <pic:nvPicPr>
                  <pic:cNvPr descr="Flournoy-Lar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830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Flournoy Union</w:t>
    </w:r>
  </w:p>
  <w:p w:rsidR="00000000" w:rsidDel="00000000" w:rsidP="00000000" w:rsidRDefault="00000000" w:rsidRPr="00000000" w14:paraId="000000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Elementary School District</w:t>
    </w:r>
  </w:p>
  <w:p w:rsidR="00000000" w:rsidDel="00000000" w:rsidP="00000000" w:rsidRDefault="00000000" w:rsidRPr="00000000" w14:paraId="0000005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PO Box 2260; 15850 Paskenta Rd. Flournoy, CA  96029 </w:t>
      <w:tab/>
      <w:tab/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www.flournoyschool.org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2"/>
        <w:szCs w:val="12"/>
        <w:rtl w:val="0"/>
      </w:rPr>
      <w:t xml:space="preserve">530-833-5331; 530-833-5332 fax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lournoy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