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June 21,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June 21,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Budget/LCAP Public Hearing 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School District, Building 1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Friday,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Jun 10,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Flournoy School, Flournoy Store and Paskenta Store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06/17/2022 Flournoy School, Flournoy Store and Paskenta Store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alias w:val="Officer"/>
          <w:id w:val="742881941"/>
          <w:dropDownList w:lastValue="Cathy Tobin">
            <w:listItem w:displayText="Sara Valoroso" w:value="Sara Valoroso"/>
            <w:listItem w:displayText="Tyson Freund" w:value="Tyson Freund"/>
            <w:listItem w:displayText="Cathy Tobin" w:value="Cathy Tobin"/>
            <w:listItem w:displayText="Mike Sanderson" w:value="Mike Sanderson"/>
            <w:listItem w:displayText="Patrick Archer" w:value="Patrick Archer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at  _6:15_ p.m.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Patrick Archer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Freund              </w:t>
        <w:tab/>
        <w:t xml:space="preserve">            </w:t>
        <w:tab/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Sara Valoroso    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    </w:t>
        <w:tab/>
        <w:t xml:space="preserve">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  <w:tab/>
        <w:t xml:space="preserve">NONE</w:t>
      </w:r>
    </w:p>
    <w:p w:rsidR="00000000" w:rsidDel="00000000" w:rsidP="00000000" w:rsidRDefault="00000000" w:rsidRPr="00000000" w14:paraId="00000017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  <w:tab/>
        <w:t xml:space="preserve">NONE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  <w:tab/>
        <w:t xml:space="preserve">NONE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Rachel Davis, Superintendent          </w:t>
        <w:tab/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Heather Flournoy, Teacher                            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Cody Weston, Custodian                     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Mei Vance, Instructional Aide      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2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Sandra Palafox, Instructional Aide      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360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trike w:val="1"/>
          <w:rtl w:val="0"/>
        </w:rPr>
        <w:t xml:space="preserve">Maria Hererra</w:t>
      </w:r>
    </w:p>
    <w:p w:rsidR="00000000" w:rsidDel="00000000" w:rsidP="00000000" w:rsidRDefault="00000000" w:rsidRPr="00000000" w14:paraId="00000023">
      <w:pPr>
        <w:pageBreakBefore w:val="0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sdt>
        <w:sdtPr>
          <w:alias w:val="Motion"/>
          <w:id w:val="435840098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177175110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2036579228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26613823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77454777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May 24, 2022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ab/>
      </w:r>
      <w:sdt>
        <w:sdtPr>
          <w:alias w:val="Motion"/>
          <w:id w:val="886561904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480946542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698214937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03391266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94892768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76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MS is thinking of starting a boys club in our community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RD talked about the self reflection tool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May 2022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Title III Consortium 2022-2023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Information Technology Support Services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 xml:space="preserve">               </w:t>
      </w:r>
      <w:sdt>
        <w:sdtPr>
          <w:alias w:val="Motion"/>
          <w:id w:val="936880273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978455634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1613951927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87291741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204774474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504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2022/23 Budget Overview for Parents (BOP) for FUESD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2021/22 Local Control and Accountability Plan (LCAP) Update for FUESD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2022-2023 Local Control and Accountability (LCAP) for FUESD.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Discuss the 2022-2023 Budget for FUESD.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C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Resolution for the 2022-2023 Education Protection Plan (EPA) </w:t>
        <w:tab/>
        <w:tab/>
        <w:tab/>
        <w:tab/>
        <w:tab/>
        <w:tab/>
        <w:tab/>
      </w:r>
      <w:sdt>
        <w:sdtPr>
          <w:alias w:val="Motion"/>
          <w:id w:val="861866680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415087229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396857202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70770581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601804800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50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Universal Prekindergarten Plan</w:t>
      </w:r>
    </w:p>
    <w:p w:rsidR="00000000" w:rsidDel="00000000" w:rsidP="00000000" w:rsidRDefault="00000000" w:rsidRPr="00000000" w14:paraId="00000040">
      <w:pPr>
        <w:ind w:left="504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sdt>
        <w:sdtPr>
          <w:alias w:val="Motion"/>
          <w:id w:val="-1529074602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402981450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503631584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60257471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990793059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504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1440" w:hanging="360"/>
        <w:rPr>
          <w:rFonts w:ascii="Calibri" w:cs="Calibri" w:eastAsia="Calibri" w:hAnsi="Calibri"/>
          <w:b w:val="1"/>
          <w:i w:val="1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3.</w:t>
        <w:tab/>
        <w:t xml:space="preserve">Consider approval to adopt the Resolution to raise Level 1 Developer Fees.</w:t>
        <w:tab/>
        <w:tab/>
        <w:tab/>
        <w:tab/>
        <w:tab/>
        <w:tab/>
        <w:tab/>
        <w:tab/>
        <w:tab/>
      </w:r>
      <w:sdt>
        <w:sdtPr>
          <w:alias w:val="Motion"/>
          <w:id w:val="12541895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1586868190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890949539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07939629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8708333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4.</w:t>
        <w:tab/>
        <w:t xml:space="preserve">Consider approval of updated business manager salary schedule effective 07/01/22</w:t>
      </w:r>
    </w:p>
    <w:p w:rsidR="00000000" w:rsidDel="00000000" w:rsidP="00000000" w:rsidRDefault="00000000" w:rsidRPr="00000000" w14:paraId="00000046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</w:r>
      <w:sdt>
        <w:sdtPr>
          <w:alias w:val="Motion"/>
          <w:id w:val="327726305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37475221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760988932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611241285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198873483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576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5.</w:t>
        <w:tab/>
        <w:t xml:space="preserve">Consider approval of Resolution Ordering Election </w:t>
      </w:r>
      <w:sdt>
        <w:sdtPr>
          <w:alias w:val="Motion"/>
          <w:id w:val="-73461023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406415503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634298963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809699871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627825362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 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6.</w:t>
        <w:tab/>
        <w:t xml:space="preserve">Consider approval of 2022/23 Authorizing Signatures</w:t>
      </w:r>
      <w:sdt>
        <w:sdtPr>
          <w:alias w:val="Motion"/>
          <w:id w:val="-974004222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1120614519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44002947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30984734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1368630137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57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 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7.</w:t>
        <w:tab/>
        <w:t xml:space="preserve">Consider approval of the Board Resolution the amendment to the Bylaws of Northern California Schools Insurance Group (NCSIG)</w:t>
        <w:tab/>
        <w:tab/>
      </w:r>
      <w:sdt>
        <w:sdtPr>
          <w:alias w:val="Motion"/>
          <w:id w:val="-1708675183"/>
          <w:dropDownList w:lastValue="TF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TF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Motion"/>
          <w:id w:val="-26652466"/>
          <w:dropDownList w:lastValue="MS">
            <w:listItem w:displayText="SV" w:value="SV"/>
            <w:listItem w:displayText="CT" w:value="CT"/>
            <w:listItem w:displayText="TF" w:value="TF"/>
            <w:listItem w:displayText="MS" w:value="MS"/>
            <w:listItem w:displayText="PA" w:value="PA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MS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</w:t>
      </w:r>
      <w:sdt>
        <w:sdtPr>
          <w:alias w:val="Ayes/Noes/Abstain"/>
          <w:id w:val="-1065740912"/>
          <w:dropDownList w:lastValue="3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20"/>
              <w:szCs w:val="20"/>
              <w:shd w:fill="auto" w:val="clear"/>
            </w:rPr>
            <w:t xml:space="preserve">3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969393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</w:t>
      </w:r>
      <w:sdt>
        <w:sdtPr>
          <w:alias w:val="Ayes/Noes/Abstain"/>
          <w:id w:val="-157099526"/>
          <w:dropDownList w:lastValue="0">
            <w:listItem w:displayText="5" w:value="5"/>
            <w:listItem w:displayText="4" w:value="4"/>
            <w:listItem w:displayText="3" w:value="3"/>
            <w:listItem w:displayText="0" w:value="0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i w:val="1"/>
              <w:color w:val="000000"/>
              <w:sz w:val="20"/>
              <w:szCs w:val="20"/>
              <w:shd w:fill="e8eaed" w:val="clear"/>
            </w:rPr>
            <w:t xml:space="preserve">0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576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4E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 Wednesday, June 22, 2022, 6:15 PM__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Budget/LCAP Public Adoption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Plan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4320" w:firstLine="720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sdt>
        <w:sdtPr>
          <w:alias w:val="Officer"/>
          <w:id w:val="705901845"/>
          <w:dropDownList w:lastValue="Cathy Tobin">
            <w:listItem w:displayText="Sara Valoroso" w:value="Sara Valoroso"/>
            <w:listItem w:displayText="Tyson Freund" w:value="Tyson Freund"/>
            <w:listItem w:displayText="Cathy Tobin" w:value="Cathy Tobin"/>
            <w:listItem w:displayText="Mike Sanderson" w:value="Mike Sanderson"/>
            <w:listItem w:displayText="Patrick Archer" w:value="Patrick Archer"/>
          </w:dropDownList>
        </w:sdtPr>
        <w:sdtContent>
          <w:r w:rsidDel="00000000" w:rsidR="00000000" w:rsidRPr="00000000">
            <w:rPr>
              <w:rFonts w:ascii="Calibri" w:cs="Calibri" w:eastAsia="Calibri" w:hAnsi="Calibri"/>
              <w:b w:val="1"/>
              <w:u w:val="single"/>
              <w:shd w:fill="auto" w:val="clear"/>
            </w:rPr>
            <w:t xml:space="preserve">Cathy Tobin</w:t>
          </w:r>
        </w:sdtContent>
      </w:sdt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_7:37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936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