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BOARD MEETING MINUTES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Tuesday, June 22, 2021 at 6:15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MISSION STATEMENT: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Mission of Flournoy Elementary School is to provide academic excellence, responsible citizens, and a lifelong desire for learning in a safe environment.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</w:t>
        <w:tab/>
        <w:tab/>
        <w:t xml:space="preserve">Tuesday, June 22, 2021 at 6:15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TYPE: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ab/>
        <w:t xml:space="preserve">Public Hearing Board Meeting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  </w:t>
        <w:tab/>
        <w:t xml:space="preserve">Via web conference. 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participate in the live meeting click on the link below.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Join Zoom Meeting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https://us04web.zoom.us/j/76189952111?pwd=Vmc0UmpONTd4RVVGSFlsQ3ZuSUlsUT09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Meeting ID: 761 8995 2111 BPasscode: 5D9f62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PUBLIC HEARING NOTICE POSTED: </w:t>
        <w:tab/>
        <w:t xml:space="preserve">06/11/2021 Flournoy School, Flournoy Store and Paskenta Store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MEETING AGENDA POSTED:</w:t>
        <w:tab/>
        <w:t xml:space="preserve">06/18/2021 Flournoy School, Flournoy Store and Paskenta Store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PUBLIC MEETING CALL TO ORDER BY PRESIDING OFFICER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____SV_____, at  __6:15_ p.m.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Roll call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Patrick Archer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</w:t>
        <w:tab/>
        <w:t xml:space="preserve">            </w:t>
        <w:tab/>
        <w:t xml:space="preserve">_X___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Cathy Bjornestad-Tobin          </w:t>
        <w:tab/>
        <w:t xml:space="preserve">_X___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Tyson Carter              </w:t>
        <w:tab/>
        <w:t xml:space="preserve">            </w:t>
        <w:tab/>
        <w:t xml:space="preserve">_X___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Sara Valoroso      </w:t>
        <w:tab/>
        <w:t xml:space="preserve">            </w:t>
        <w:tab/>
        <w:t xml:space="preserve">_X___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Vacancy</w:t>
        <w:tab/>
        <w:t xml:space="preserve">            </w:t>
        <w:tab/>
        <w:t xml:space="preserve">            </w:t>
        <w:tab/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PUBLIC COMMENT PERTAINING TO AGENDA</w:t>
      </w:r>
    </w:p>
    <w:p w:rsidR="00000000" w:rsidDel="00000000" w:rsidP="00000000" w:rsidRDefault="00000000" w:rsidRPr="00000000" w14:paraId="0000001A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Closed Session Agenda Items, (below).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Any person wishing to speak to any item on the Closed Session Agenda will be granted three minutes to make a presentation.</w:t>
      </w:r>
    </w:p>
    <w:p w:rsidR="00000000" w:rsidDel="00000000" w:rsidP="00000000" w:rsidRDefault="00000000" w:rsidRPr="00000000" w14:paraId="0000001B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from the Floor: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not 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  No action may be taken at this meeting on items addressed during these comments.</w:t>
      </w:r>
    </w:p>
    <w:p w:rsidR="00000000" w:rsidDel="00000000" w:rsidP="00000000" w:rsidRDefault="00000000" w:rsidRPr="00000000" w14:paraId="0000001C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Agenda Items: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PLEDGE OF ALLEGIANCE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Recognize staff present: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</w:t>
        <w:tab/>
        <w:t xml:space="preserve">Rachel Davis, Superintendent          </w:t>
        <w:tab/>
        <w:t xml:space="preserve">_X__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Melinda Flournoy, Business Manager  </w:t>
        <w:tab/>
        <w:t xml:space="preserve">_X__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Amanda Taylor, Teacher                             </w:t>
        <w:tab/>
        <w:t xml:space="preserve">_____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Cody Weston, Custodian                      </w:t>
        <w:tab/>
        <w:t xml:space="preserve">_____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Mei Vance, Instructional Aide       </w:t>
        <w:tab/>
        <w:t xml:space="preserve">_____</w:t>
      </w:r>
    </w:p>
    <w:p w:rsidR="00000000" w:rsidDel="00000000" w:rsidP="00000000" w:rsidRDefault="00000000" w:rsidRPr="00000000" w14:paraId="00000024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Erin Murphy, Instructional Aide       </w:t>
        <w:tab/>
        <w:t xml:space="preserve">_____</w:t>
      </w:r>
    </w:p>
    <w:p w:rsidR="00000000" w:rsidDel="00000000" w:rsidP="00000000" w:rsidRDefault="00000000" w:rsidRPr="00000000" w14:paraId="00000025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Maria Hererra</w:t>
        <w:tab/>
        <w:tab/>
        <w:tab/>
        <w:tab/>
        <w:t xml:space="preserve">_____</w:t>
      </w:r>
    </w:p>
    <w:p w:rsidR="00000000" w:rsidDel="00000000" w:rsidP="00000000" w:rsidRDefault="00000000" w:rsidRPr="00000000" w14:paraId="00000026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Deborah Hammons</w:t>
        <w:tab/>
        <w:tab/>
        <w:tab/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ADOPTION OF AGENDA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             </w:t>
        <w:tab/>
        <w:t xml:space="preserve">                                 </w:t>
        <w:tab/>
        <w:t xml:space="preserve"> _CT__/_TF__     _4_/_0_/__0_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760" w:firstLine="72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APPROVAL OF MINUTES FROM THE MEETING OF: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 xml:space="preserve">Tuesday, May 11, 2021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_TF__/__PA_     4__/__0_/_0_</w:t>
      </w:r>
    </w:p>
    <w:p w:rsidR="00000000" w:rsidDel="00000000" w:rsidP="00000000" w:rsidRDefault="00000000" w:rsidRPr="00000000" w14:paraId="0000002B">
      <w:pPr>
        <w:pageBreakBefore w:val="0"/>
        <w:ind w:left="5760" w:firstLine="72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COMMENTS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NONE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 and Business Manager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NONE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Staff/Teachers</w:t>
        <w:tab/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NONE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  <w:t xml:space="preserve">GENERAL FUNCTION CONSENT ITEMS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  <w:t xml:space="preserve">            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3"/>
        </w:numPr>
        <w:ind w:left="144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Bills and warrants for 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May 2021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3"/>
        </w:numPr>
        <w:ind w:left="144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MOUs/Agreements: 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21/22 SARB Program Participation Contract with TCDE</w:t>
      </w:r>
    </w:p>
    <w:p w:rsidR="00000000" w:rsidDel="00000000" w:rsidP="00000000" w:rsidRDefault="00000000" w:rsidRPr="00000000" w14:paraId="00000034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21/22 Information Technology Support Service with TCDE</w:t>
        <w:tab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_CT/_PA__   __4_/_0__/_0_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ind w:left="5760" w:firstLine="72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PUBLIC HEARING (Procedural Item)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(Attachments)</w:t>
      </w:r>
    </w:p>
    <w:p w:rsidR="00000000" w:rsidDel="00000000" w:rsidP="00000000" w:rsidRDefault="00000000" w:rsidRPr="00000000" w14:paraId="00000037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Update to the 2019/20 Local Control and Accountability Plan (LCAP) and Update to the 2020/21 Learning Continuitly and Attendance Plan.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 the 2021/2022 Budget for the Flournoy Union Elementary School District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ind w:left="144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 the 2021/2022 Local Control and Accountability (LCAP for FUESD)</w:t>
        <w:tab/>
      </w:r>
    </w:p>
    <w:p w:rsidR="00000000" w:rsidDel="00000000" w:rsidP="00000000" w:rsidRDefault="00000000" w:rsidRPr="00000000" w14:paraId="0000003D">
      <w:pPr>
        <w:pageBreakBefore w:val="0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 the Budget Overview for Parents (BOP)</w:t>
      </w:r>
    </w:p>
    <w:p w:rsidR="00000000" w:rsidDel="00000000" w:rsidP="00000000" w:rsidRDefault="00000000" w:rsidRPr="00000000" w14:paraId="0000003F">
      <w:pPr>
        <w:pageBreakBefore w:val="0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6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 the LCAP Local Performance Indicator Self Reflection</w:t>
      </w:r>
    </w:p>
    <w:p w:rsidR="00000000" w:rsidDel="00000000" w:rsidP="00000000" w:rsidRDefault="00000000" w:rsidRPr="00000000" w14:paraId="00000041">
      <w:pPr>
        <w:pageBreakBefore w:val="0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8.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 ON NEXT BOARD MEETING</w:t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meeting date: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Wednesday, June 23, 2021 at 6:15 p.m. </w:t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Possible items for action/discussion</w:t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Budget/LCAP Public Adoption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FURTHER COMMENTS</w:t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</w:t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Adjournment at __6:48__ p.m.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2664.424778761062"/>
      <w:gridCol w:w="3354.6902654867254"/>
      <w:gridCol w:w="3340.8849557522126"/>
      <w:tblGridChange w:id="0">
        <w:tblGrid>
          <w:gridCol w:w="2664.424778761062"/>
          <w:gridCol w:w="3354.6902654867254"/>
          <w:gridCol w:w="3340.8849557522126"/>
        </w:tblGrid>
      </w:tblGridChange>
    </w:tblGrid>
    <w:tr>
      <w:trPr>
        <w:cantSplit w:val="0"/>
        <w:trHeight w:val="615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4B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4C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4D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114300</wp:posOffset>
          </wp:positionV>
          <wp:extent cx="1370830" cy="652463"/>
          <wp:effectExtent b="0" l="0" r="0" t="0"/>
          <wp:wrapSquare wrapText="bothSides" distB="114300" distT="114300" distL="114300" distR="114300"/>
          <wp:docPr descr="Flournoy-Large.png" id="1" name="image1.png"/>
          <a:graphic>
            <a:graphicData uri="http://schemas.openxmlformats.org/drawingml/2006/picture">
              <pic:pic>
                <pic:nvPicPr>
                  <pic:cNvPr descr="Flournoy-Larg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0830" cy="6524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Flournoy Union</w:t>
    </w:r>
  </w:p>
  <w:p w:rsidR="00000000" w:rsidDel="00000000" w:rsidP="00000000" w:rsidRDefault="00000000" w:rsidRPr="00000000" w14:paraId="0000005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Elementary School District</w:t>
    </w:r>
  </w:p>
  <w:p w:rsidR="00000000" w:rsidDel="00000000" w:rsidP="00000000" w:rsidRDefault="00000000" w:rsidRPr="00000000" w14:paraId="0000005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12"/>
        <w:szCs w:val="12"/>
      </w:rPr>
    </w:pPr>
    <w:r w:rsidDel="00000000" w:rsidR="00000000" w:rsidRPr="00000000">
      <w:rPr>
        <w:sz w:val="14"/>
        <w:szCs w:val="14"/>
        <w:rtl w:val="0"/>
      </w:rPr>
      <w:t xml:space="preserve">PO Box 2260; 15850 Paskenta Rd. Flournoy, CA  96029 </w:t>
      <w:tab/>
      <w:tab/>
    </w:r>
    <w:hyperlink r:id="rId2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www.flournoyschool.org</w:t>
      </w:r>
    </w:hyperlink>
    <w:r w:rsidDel="00000000" w:rsidR="00000000" w:rsidRPr="00000000">
      <w:rPr>
        <w:sz w:val="14"/>
        <w:szCs w:val="14"/>
        <w:rtl w:val="0"/>
      </w:rPr>
      <w:t xml:space="preserve"> </w:t>
    </w:r>
    <w:r w:rsidDel="00000000" w:rsidR="00000000" w:rsidRPr="00000000">
      <w:rPr>
        <w:sz w:val="12"/>
        <w:szCs w:val="12"/>
        <w:rtl w:val="0"/>
      </w:rPr>
      <w:t xml:space="preserve">530-833-5331; 530-833-5332 fax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right"/>
      <w:pPr>
        <w:ind w:left="1440" w:hanging="360"/>
      </w:pPr>
      <w:rPr>
        <w:rFonts w:ascii="Calibri" w:cs="Calibri" w:eastAsia="Calibri" w:hAnsi="Calibri"/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flournoy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