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June 22,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June 21,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Budget/LCAP Public Adoption 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Friday,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Jun 10,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Flournoy School, Flournoy Store and Paskenta Store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06/17/2022 Flournoy School, Flournoy Store and Paskenta Store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1139569151"/>
          <w:dropDownList w:lastValue="Cathy Tobin">
            <w:listItem w:displayText="Sara Valoroso" w:value="Sara Valoroso"/>
            <w:listItem w:displayText="Tyson Freund" w:value="Tyson Freund"/>
            <w:listItem w:displayText="Cathy Tobin" w:value="Cathy Tobin"/>
            <w:listItem w:displayText="Mike Sanderson" w:value="Mike Sanderson"/>
            <w:listItem w:displayText="Patrick Archer" w:value="Patrick Archer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 _6:24 p.m.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       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Tyson Freund           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Sara Valoroso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Sanderson</w:t>
        <w:tab/>
        <w:t xml:space="preserve">       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  <w:tab/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  <w:t xml:space="preserve">NONE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  <w:t xml:space="preserve">NONE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  <w:t xml:space="preserve">NONE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Heather, Teacher                         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Cody Weston, Custodian                    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Sandra Palafox, Instructional Aide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Maria Hererra</w:t>
      </w:r>
    </w:p>
    <w:p w:rsidR="00000000" w:rsidDel="00000000" w:rsidP="00000000" w:rsidRDefault="00000000" w:rsidRPr="00000000" w14:paraId="00000023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-298062283"/>
          <w:dropDownList w:lastValue="MS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288634087"/>
          <w:dropDownList w:lastValue="TF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</w:t>
      </w:r>
      <w:sdt>
        <w:sdtPr>
          <w:alias w:val="Ayes/Noes/Abstain"/>
          <w:id w:val="-1500547608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400777769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80650676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7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2022/23 Budget Overview for Parents (BOP) for FUESD </w:t>
        <w:tab/>
        <w:tab/>
        <w:tab/>
        <w:tab/>
        <w:tab/>
        <w:tab/>
        <w:tab/>
      </w:r>
      <w:sdt>
        <w:sdtPr>
          <w:alias w:val="Motion"/>
          <w:id w:val="76688622"/>
          <w:dropDownList w:lastValue="TF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9284459"/>
          <w:dropDownList w:lastValue="MS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</w:t>
      </w:r>
      <w:sdt>
        <w:sdtPr>
          <w:alias w:val="Ayes/Noes/Abstain"/>
          <w:id w:val="447658834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80424183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60726520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0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2021/22 Local Control and Accountability Plan (LCAP) Update for FUESD</w:t>
        <w:tab/>
        <w:tab/>
        <w:tab/>
        <w:tab/>
        <w:tab/>
      </w:r>
      <w:sdt>
        <w:sdtPr>
          <w:alias w:val="Motion"/>
          <w:id w:val="-991240053"/>
          <w:dropDownList w:lastValue="MS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150908236"/>
          <w:dropDownList w:lastValue="TF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</w:t>
      </w:r>
      <w:sdt>
        <w:sdtPr>
          <w:alias w:val="Ayes/Noes/Abstain"/>
          <w:id w:val="1913237285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63119903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31548351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0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3.</w:t>
        <w:tab/>
        <w:t xml:space="preserve">Consider approval of the 2022-23 Local Control and Accounability (LCAP) for FUESD</w:t>
        <w:tab/>
        <w:tab/>
        <w:tab/>
        <w:tab/>
        <w:tab/>
        <w:tab/>
        <w:tab/>
        <w:tab/>
      </w:r>
      <w:sdt>
        <w:sdtPr>
          <w:alias w:val="Motion"/>
          <w:id w:val="-1980478046"/>
          <w:dropDownList w:lastValue="TF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622543532"/>
          <w:dropDownList w:lastValue="TF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</w:t>
      </w:r>
      <w:sdt>
        <w:sdtPr>
          <w:alias w:val="Ayes/Noes/Abstain"/>
          <w:id w:val="-456265877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28157528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9230100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4.</w:t>
        <w:tab/>
        <w:t xml:space="preserve">Consider approval of the 2022-23 Budget for FUESD</w:t>
      </w:r>
    </w:p>
    <w:p w:rsidR="00000000" w:rsidDel="00000000" w:rsidP="00000000" w:rsidRDefault="00000000" w:rsidRPr="00000000" w14:paraId="00000037">
      <w:pPr>
        <w:ind w:left="50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sdt>
        <w:sdtPr>
          <w:alias w:val="Motion"/>
          <w:id w:val="1449988172"/>
          <w:dropDownList w:lastValue="TF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408375411"/>
          <w:dropDownList w:lastValue="MS">
            <w:listItem w:displayText="SV" w:value="SV"/>
            <w:listItem w:displayText="TF" w:value="TF"/>
            <w:listItem w:displayText="CT" w:value="CT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</w:t>
      </w:r>
      <w:sdt>
        <w:sdtPr>
          <w:alias w:val="Ayes/Noes/Abstain"/>
          <w:id w:val="-1194003421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87214913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99382638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Tuesday, August 16, 2022, 6:15 PM__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 Plan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MOUs/Contracts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720"/>
        <w:rPr/>
      </w:pPr>
      <w:sdt>
        <w:sdtPr>
          <w:alias w:val="Officer"/>
          <w:id w:val="76080759"/>
          <w:dropDownList w:lastValue="Cathy Tobin">
            <w:listItem w:displayText="Sara Valoroso" w:value="Sara Valoroso"/>
            <w:listItem w:displayText="Tyson Freund" w:value="Tyson Freund"/>
            <w:listItem w:displayText="Cathy Tobin" w:value="Cathy Tobin"/>
            <w:listItem w:displayText="Mike Sanderson" w:value="Mike Sanderson"/>
            <w:listItem w:displayText="Patrick Archer" w:value="Patrick Archer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6:49 p.m.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100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