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Monday, October 10,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Monday, October 10,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Public Hearing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School District, Building 1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09/30/2022 Flournoy School, Flournoy Store and Paskenta Store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10/07/2022 Flournoy School, Flournoy Store and Paskenta Store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Officer"/>
          <w:id w:val="-485269525"/>
          <w:dropDownList w:lastValue="Sara Valoroso">
            <w:listItem w:displayText="Sara Valoroso" w:value="Sara Valoroso"/>
            <w:listItem w:displayText="Tyson Carter" w:value="Tyson Carter"/>
            <w:listItem w:displayText="Cathy Tobin" w:value="Cathy Tobin"/>
            <w:listItem w:displayText="Mike Sanderson" w:value="Mike Sanderson"/>
            <w:listItem w:displayText="Patrick Archer" w:value="Patrick Archer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shd w:fill="auto" w:val="clear"/>
            </w:rPr>
            <w:t xml:space="preserve">Sara Valoroso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at 6:15 p.m.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Patrick Archer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Cathy Bjornestad-Tobin          </w:t>
        <w:tab/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Tyson Carter              </w:t>
        <w:tab/>
        <w:t xml:space="preserve">            </w:t>
        <w:tab/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Sara Valoroso    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Mike Sanderson</w:t>
        <w:tab/>
        <w:t xml:space="preserve">            </w:t>
        <w:tab/>
        <w:t xml:space="preserve">            </w:t>
        <w:tab/>
      </w:r>
      <w:r w:rsidDel="00000000" w:rsidR="00000000" w:rsidRPr="00000000">
        <w:rPr>
          <w:strike w:val="1"/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  <w:tab/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  <w:tab/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  <w:tab/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Rachel Davis, Superintendent          </w:t>
        <w:tab/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Melinda Flournoy, Business Manager  </w:t>
        <w:tab/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Heather Flournoy, Teacher                            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Sandra Palafox, Instructional Aide      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Leah Castor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sdt>
        <w:sdtPr>
          <w:alias w:val="Motion"/>
          <w:id w:val="-582284765"/>
          <w:dropDownList w:lastValue="PA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PA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792774478"/>
          <w:dropDownList w:lastValue="CT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CT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52749617"/>
          <w:dropDownList w:lastValue="5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5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05116068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542751144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7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Tuesday, August 16, 2022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                   </w:t>
        <w:tab/>
        <w:tab/>
        <w:tab/>
      </w:r>
      <w:sdt>
        <w:sdtPr>
          <w:alias w:val="Motion"/>
          <w:id w:val="-1430737010"/>
          <w:dropDownList w:lastValue="TF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496721840"/>
          <w:dropDownList w:lastValue="MS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612922748"/>
          <w:dropDownList w:lastValue="5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5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943755719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02874069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Manager: Rachel Davis talked to the board about H.E.R.O Week activities.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August &amp; September 2022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2022-23 MOU with TCDE School Nursing Services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2022-23 MOU with TCDE Psychological Services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2022-23 MOU with TCDE Mild/Moderate Specialist Program Services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2022-23 MOU with TCDE Speech Services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2022-23 MOU with TCDE School Services Consortium Membership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0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Motion"/>
          <w:id w:val="-2033069315"/>
          <w:dropDownList w:lastValue="CT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CT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996580497"/>
          <w:dropDownList w:lastValue="PA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PA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697185758"/>
          <w:dropDownList w:lastValue="5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5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104750969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26955416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7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      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This meeting is declared a public hearing for the purpose of allowing members of the public to discuss the</w:t>
      </w:r>
    </w:p>
    <w:p w:rsidR="00000000" w:rsidDel="00000000" w:rsidP="00000000" w:rsidRDefault="00000000" w:rsidRPr="00000000" w14:paraId="0000003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Sufficiency of Instructional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E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Resolution Regarding Sufficiency of Instructional Materials and approval of Certification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.</w:t>
        <w:tab/>
        <w:tab/>
        <w:tab/>
      </w:r>
      <w:sdt>
        <w:sdtPr>
          <w:alias w:val="Motion"/>
          <w:id w:val="-1329025633"/>
          <w:dropDownList w:lastValue="PA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PA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556985330"/>
          <w:dropDownList w:lastValue="CT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CT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532728879"/>
          <w:dropDownList w:lastValue="5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5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77740321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19530836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50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2021-2022 Unaudited Actuals for Flournoy School (Pursuant of Ed Code Section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41200)</w:t>
        <w:tab/>
        <w:tab/>
        <w:tab/>
        <w:tab/>
      </w:r>
      <w:sdt>
        <w:sdtPr>
          <w:alias w:val="Motion"/>
          <w:id w:val="254334364"/>
          <w:dropDownList w:lastValue="CT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CT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878261042"/>
          <w:dropDownList w:lastValue="PA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PA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711229194"/>
          <w:dropDownList w:lastValue="5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5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28238677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71748731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Resolution of Adopting the GANN Limit.</w:t>
      </w:r>
    </w:p>
    <w:p w:rsidR="00000000" w:rsidDel="00000000" w:rsidP="00000000" w:rsidRDefault="00000000" w:rsidRPr="00000000" w14:paraId="00000044">
      <w:pPr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  <w:sdt>
        <w:sdtPr>
          <w:alias w:val="Motion"/>
          <w:id w:val="2045304766"/>
          <w:dropDownList w:lastValue="PA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PA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926350911"/>
          <w:dropDownList w:lastValue="CT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CT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2031991179"/>
          <w:dropDownList w:lastValue="5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5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90475466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64956194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approve of the 2022-23 Certification of Assurances Consolidated Application Application (ConApp)</w:t>
        <w:tab/>
        <w:tab/>
        <w:tab/>
        <w:tab/>
      </w:r>
      <w:sdt>
        <w:sdtPr>
          <w:alias w:val="Motion"/>
          <w:id w:val="-731621674"/>
          <w:dropDownList w:lastValue="MS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685921269"/>
          <w:dropDownList w:lastValue="CT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CT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261997100"/>
          <w:dropDownList w:lastValue="5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5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83893716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/0</w:t>
      </w:r>
    </w:p>
    <w:p w:rsidR="00000000" w:rsidDel="00000000" w:rsidP="00000000" w:rsidRDefault="00000000" w:rsidRPr="00000000" w14:paraId="00000047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the Quarterly Report on Williams Uniform Complaints Ed Code 35186(d)</w:t>
      </w:r>
    </w:p>
    <w:p w:rsidR="00000000" w:rsidDel="00000000" w:rsidP="00000000" w:rsidRDefault="00000000" w:rsidRPr="00000000" w14:paraId="0000004A">
      <w:pPr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  <w:sdt>
        <w:sdtPr>
          <w:alias w:val="Motion"/>
          <w:id w:val="-876870670"/>
          <w:dropDownList w:lastValue="PA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PA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235258257"/>
          <w:dropDownList w:lastValue="MS"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055737962"/>
          <w:dropDownList w:lastValue="5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5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594330315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/0</w:t>
      </w:r>
    </w:p>
    <w:p w:rsidR="00000000" w:rsidDel="00000000" w:rsidP="00000000" w:rsidRDefault="00000000" w:rsidRPr="00000000" w14:paraId="0000004B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Discussion, 2022-23 Budget/LCAP Approval letter from TCDE.</w:t>
        <w:tab/>
      </w:r>
    </w:p>
    <w:p w:rsidR="00000000" w:rsidDel="00000000" w:rsidP="00000000" w:rsidRDefault="00000000" w:rsidRPr="00000000" w14:paraId="0000004D">
      <w:pPr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 Tuesday, November 15, 2022, 6:15 PM__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Quarterly Report on Williams Uniform Complaints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  <w:tab/>
        <w:tab/>
      </w:r>
      <w:sdt>
        <w:sdtPr>
          <w:alias w:val="Officer"/>
          <w:id w:val="-964298299"/>
          <w:dropDownList w:lastValue="Tyson Carter">
            <w:listItem w:displayText="Sara Valoroso" w:value="Sara Valoroso"/>
            <w:listItem w:displayText="Tyson Carter" w:value="Tyson Carter"/>
            <w:listItem w:displayText="Cathy Tobin" w:value="Cathy Tobin"/>
            <w:listItem w:displayText="Mike Sanderson" w:value="Mike Sanderson"/>
            <w:listItem w:displayText="Patrick Archer" w:value="Patrick Archer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shd w:fill="auto" w:val="clear"/>
            </w:rPr>
            <w:t xml:space="preserve">Tyson Carter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_7:04_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6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7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8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